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13" w:rsidRPr="007F6503" w:rsidRDefault="00663413" w:rsidP="00663413">
      <w:pPr>
        <w:pStyle w:val="NormalWeb"/>
        <w:shd w:val="clear" w:color="auto" w:fill="FFFFFF"/>
        <w:spacing w:before="0" w:beforeAutospacing="0" w:after="0" w:afterAutospacing="0" w:line="390" w:lineRule="atLeast"/>
        <w:textAlignment w:val="baseline"/>
        <w:rPr>
          <w:b/>
          <w:bCs/>
          <w:color w:val="333333"/>
          <w:sz w:val="28"/>
          <w:szCs w:val="28"/>
          <w:bdr w:val="none" w:sz="0" w:space="0" w:color="auto" w:frame="1"/>
        </w:rPr>
      </w:pPr>
      <w:r w:rsidRPr="007F6503">
        <w:rPr>
          <w:b/>
          <w:bCs/>
          <w:color w:val="333333"/>
          <w:sz w:val="28"/>
          <w:szCs w:val="28"/>
          <w:bdr w:val="none" w:sz="0" w:space="0" w:color="auto" w:frame="1"/>
        </w:rPr>
        <w:t>Những việc cần làm khi học sinh bị sốt, ho, khó thở tại trường học</w:t>
      </w:r>
    </w:p>
    <w:p w:rsidR="007F6503" w:rsidRPr="007F6503" w:rsidRDefault="007F6503" w:rsidP="00663413">
      <w:pPr>
        <w:pStyle w:val="NormalWeb"/>
        <w:shd w:val="clear" w:color="auto" w:fill="FFFFFF"/>
        <w:spacing w:before="0" w:beforeAutospacing="0" w:after="0" w:afterAutospacing="0" w:line="390" w:lineRule="atLeast"/>
        <w:textAlignment w:val="baseline"/>
        <w:rPr>
          <w:color w:val="333333"/>
          <w:sz w:val="28"/>
          <w:szCs w:val="28"/>
        </w:rPr>
      </w:pPr>
    </w:p>
    <w:p w:rsidR="007F6503" w:rsidRPr="007F6503" w:rsidRDefault="007F6503" w:rsidP="007F6503">
      <w:pPr>
        <w:spacing w:line="360" w:lineRule="auto"/>
        <w:ind w:firstLine="720"/>
        <w:jc w:val="left"/>
        <w:textAlignment w:val="baseline"/>
        <w:rPr>
          <w:rFonts w:ascii="Times New Roman" w:eastAsia="Times New Roman" w:hAnsi="Times New Roman" w:cs="Times New Roman"/>
          <w:color w:val="222222"/>
          <w:spacing w:val="-3"/>
          <w:sz w:val="28"/>
          <w:szCs w:val="28"/>
        </w:rPr>
      </w:pPr>
      <w:r w:rsidRPr="007F6503">
        <w:rPr>
          <w:rFonts w:ascii="Times New Roman" w:eastAsia="Times New Roman" w:hAnsi="Times New Roman" w:cs="Times New Roman"/>
          <w:b/>
          <w:bCs/>
          <w:color w:val="222222"/>
          <w:spacing w:val="-3"/>
          <w:sz w:val="28"/>
          <w:szCs w:val="28"/>
          <w:bdr w:val="none" w:sz="0" w:space="0" w:color="auto" w:frame="1"/>
        </w:rPr>
        <w:t>1.</w:t>
      </w:r>
      <w:r w:rsidRPr="007F6503">
        <w:rPr>
          <w:rFonts w:ascii="Times New Roman" w:eastAsia="Times New Roman" w:hAnsi="Times New Roman" w:cs="Times New Roman"/>
          <w:color w:val="222222"/>
          <w:spacing w:val="-3"/>
          <w:sz w:val="28"/>
          <w:szCs w:val="28"/>
        </w:rPr>
        <w:t> Đưa học sinh đến khu cách ly riêng trong phòng y tế hoặc khu vực do nhà trường bố trí. Cung cấp khẩu trang y tế và hướng dẫn đeo đúng cách cho học sinh.</w:t>
      </w:r>
    </w:p>
    <w:p w:rsidR="007F6503" w:rsidRPr="007F6503" w:rsidRDefault="007F6503" w:rsidP="007F6503">
      <w:pPr>
        <w:spacing w:line="360" w:lineRule="auto"/>
        <w:ind w:firstLine="720"/>
        <w:jc w:val="left"/>
        <w:textAlignment w:val="baseline"/>
        <w:rPr>
          <w:rFonts w:ascii="Times New Roman" w:eastAsia="Times New Roman" w:hAnsi="Times New Roman" w:cs="Times New Roman"/>
          <w:color w:val="222222"/>
          <w:spacing w:val="-3"/>
          <w:sz w:val="28"/>
          <w:szCs w:val="28"/>
        </w:rPr>
      </w:pPr>
      <w:r w:rsidRPr="007F6503">
        <w:rPr>
          <w:rFonts w:ascii="Times New Roman" w:eastAsia="Times New Roman" w:hAnsi="Times New Roman" w:cs="Times New Roman"/>
          <w:b/>
          <w:bCs/>
          <w:color w:val="222222"/>
          <w:spacing w:val="-3"/>
          <w:sz w:val="28"/>
          <w:szCs w:val="28"/>
          <w:bdr w:val="none" w:sz="0" w:space="0" w:color="auto" w:frame="1"/>
        </w:rPr>
        <w:t>2.</w:t>
      </w:r>
      <w:r w:rsidRPr="007F6503">
        <w:rPr>
          <w:rFonts w:ascii="Times New Roman" w:eastAsia="Times New Roman" w:hAnsi="Times New Roman" w:cs="Times New Roman"/>
          <w:color w:val="222222"/>
          <w:spacing w:val="-3"/>
          <w:sz w:val="28"/>
          <w:szCs w:val="28"/>
        </w:rPr>
        <w:t> Y tế nhà trường phối hợp với cha mẹ khai thác tiền sử tiếp xúc của học sinh (trong vòng 14 ngày trước đó có đi về từ vùng dịch hoặc có tiếp xúc gần với những người đi về từ vùng dịch, người nghi ngờ, người có xét nghiệm dương tính với COVID-19?).</w:t>
      </w:r>
    </w:p>
    <w:p w:rsidR="007F6503" w:rsidRPr="007F6503" w:rsidRDefault="007F6503" w:rsidP="007F6503">
      <w:pPr>
        <w:spacing w:line="360" w:lineRule="auto"/>
        <w:ind w:firstLine="720"/>
        <w:jc w:val="left"/>
        <w:textAlignment w:val="baseline"/>
        <w:rPr>
          <w:rFonts w:ascii="Times New Roman" w:eastAsia="Times New Roman" w:hAnsi="Times New Roman" w:cs="Times New Roman"/>
          <w:color w:val="222222"/>
          <w:spacing w:val="-3"/>
          <w:sz w:val="28"/>
          <w:szCs w:val="28"/>
        </w:rPr>
      </w:pPr>
      <w:r w:rsidRPr="007F6503">
        <w:rPr>
          <w:rFonts w:ascii="Times New Roman" w:eastAsia="Times New Roman" w:hAnsi="Times New Roman" w:cs="Times New Roman"/>
          <w:b/>
          <w:bCs/>
          <w:color w:val="222222"/>
          <w:spacing w:val="-3"/>
          <w:sz w:val="28"/>
          <w:szCs w:val="28"/>
          <w:bdr w:val="none" w:sz="0" w:space="0" w:color="auto" w:frame="1"/>
        </w:rPr>
        <w:t>3.</w:t>
      </w:r>
      <w:r w:rsidRPr="007F6503">
        <w:rPr>
          <w:rFonts w:ascii="Times New Roman" w:eastAsia="Times New Roman" w:hAnsi="Times New Roman" w:cs="Times New Roman"/>
          <w:color w:val="222222"/>
          <w:spacing w:val="-3"/>
          <w:sz w:val="28"/>
          <w:szCs w:val="28"/>
        </w:rPr>
        <w:t> Tham vấn ý kiến của cán bộ y tế xã, phường hoặc y tế địa phương để khẳng định về tiền sử tiếp xúc dịch tễ.</w:t>
      </w:r>
    </w:p>
    <w:p w:rsidR="007F6503" w:rsidRPr="007F6503" w:rsidRDefault="007F6503" w:rsidP="007F6503">
      <w:pPr>
        <w:spacing w:line="360" w:lineRule="auto"/>
        <w:ind w:firstLine="720"/>
        <w:jc w:val="left"/>
        <w:textAlignment w:val="baseline"/>
        <w:rPr>
          <w:rFonts w:ascii="Times New Roman" w:eastAsia="Times New Roman" w:hAnsi="Times New Roman" w:cs="Times New Roman"/>
          <w:color w:val="222222"/>
          <w:spacing w:val="-3"/>
          <w:sz w:val="28"/>
          <w:szCs w:val="28"/>
        </w:rPr>
      </w:pPr>
      <w:r w:rsidRPr="007F6503">
        <w:rPr>
          <w:rFonts w:ascii="Times New Roman" w:eastAsia="Times New Roman" w:hAnsi="Times New Roman" w:cs="Times New Roman"/>
          <w:b/>
          <w:bCs/>
          <w:color w:val="222222"/>
          <w:spacing w:val="-3"/>
          <w:sz w:val="28"/>
          <w:szCs w:val="28"/>
          <w:bdr w:val="none" w:sz="0" w:space="0" w:color="auto" w:frame="1"/>
        </w:rPr>
        <w:t>4.</w:t>
      </w:r>
      <w:r w:rsidRPr="007F6503">
        <w:rPr>
          <w:rFonts w:ascii="Times New Roman" w:eastAsia="Times New Roman" w:hAnsi="Times New Roman" w:cs="Times New Roman"/>
          <w:color w:val="222222"/>
          <w:spacing w:val="-3"/>
          <w:sz w:val="28"/>
          <w:szCs w:val="28"/>
        </w:rPr>
        <w:t> Nếu không có yếu tố tiếp xúc dịch tễ thì điều trị các triệu chứng sốt, ho, khó thở. Phối hợp với cha mẹ đưa học sinh đến cơ sở y tế gần nhất nếu cần.</w:t>
      </w:r>
    </w:p>
    <w:p w:rsidR="007F6503" w:rsidRPr="007F6503" w:rsidRDefault="007F6503" w:rsidP="007F6503">
      <w:pPr>
        <w:spacing w:line="360" w:lineRule="auto"/>
        <w:ind w:firstLine="720"/>
        <w:jc w:val="left"/>
        <w:textAlignment w:val="baseline"/>
        <w:rPr>
          <w:rFonts w:ascii="Times New Roman" w:eastAsia="Times New Roman" w:hAnsi="Times New Roman" w:cs="Times New Roman"/>
          <w:color w:val="222222"/>
          <w:spacing w:val="-3"/>
          <w:sz w:val="28"/>
          <w:szCs w:val="28"/>
        </w:rPr>
      </w:pPr>
      <w:r w:rsidRPr="007F6503">
        <w:rPr>
          <w:rFonts w:ascii="Times New Roman" w:eastAsia="Times New Roman" w:hAnsi="Times New Roman" w:cs="Times New Roman"/>
          <w:b/>
          <w:bCs/>
          <w:color w:val="222222"/>
          <w:spacing w:val="-3"/>
          <w:sz w:val="28"/>
          <w:szCs w:val="28"/>
          <w:bdr w:val="none" w:sz="0" w:space="0" w:color="auto" w:frame="1"/>
        </w:rPr>
        <w:t>5.</w:t>
      </w:r>
      <w:r w:rsidRPr="007F6503">
        <w:rPr>
          <w:rFonts w:ascii="Times New Roman" w:eastAsia="Times New Roman" w:hAnsi="Times New Roman" w:cs="Times New Roman"/>
          <w:color w:val="222222"/>
          <w:spacing w:val="-3"/>
          <w:sz w:val="28"/>
          <w:szCs w:val="28"/>
        </w:rPr>
        <w:t> Nếu có yếu tố tiếp xúc dịch tễ thì phối hợp cơ quan y tế tại địa phương đưa học sinh đến cơ sở y tế theo quy định để cách ly và điều trị.</w:t>
      </w:r>
    </w:p>
    <w:p w:rsidR="007F6503" w:rsidRPr="007F6503" w:rsidRDefault="007F6503" w:rsidP="007F6503">
      <w:pPr>
        <w:spacing w:line="360" w:lineRule="auto"/>
        <w:ind w:firstLine="720"/>
        <w:jc w:val="left"/>
        <w:textAlignment w:val="baseline"/>
        <w:rPr>
          <w:rFonts w:ascii="Times New Roman" w:eastAsia="Times New Roman" w:hAnsi="Times New Roman" w:cs="Times New Roman"/>
          <w:color w:val="222222"/>
          <w:spacing w:val="-3"/>
          <w:sz w:val="28"/>
          <w:szCs w:val="28"/>
        </w:rPr>
      </w:pPr>
      <w:r w:rsidRPr="007F6503">
        <w:rPr>
          <w:rFonts w:ascii="Times New Roman" w:eastAsia="Times New Roman" w:hAnsi="Times New Roman" w:cs="Times New Roman"/>
          <w:b/>
          <w:bCs/>
          <w:color w:val="222222"/>
          <w:spacing w:val="-3"/>
          <w:sz w:val="28"/>
          <w:szCs w:val="28"/>
          <w:bdr w:val="none" w:sz="0" w:space="0" w:color="auto" w:frame="1"/>
        </w:rPr>
        <w:t>6.</w:t>
      </w:r>
      <w:r w:rsidRPr="007F6503">
        <w:rPr>
          <w:rFonts w:ascii="Times New Roman" w:eastAsia="Times New Roman" w:hAnsi="Times New Roman" w:cs="Times New Roman"/>
          <w:color w:val="222222"/>
          <w:spacing w:val="-3"/>
          <w:sz w:val="28"/>
          <w:szCs w:val="28"/>
        </w:rPr>
        <w:t> Trường hợp có học sinh biểu hiện sốt, ho, khó thở, nghi ngờ hoặc có xét nghiệm dương tính với COVID-19 thì nhà trường thực hiện khử khuẩn theo hướng dẫn của cơ quan y tế địa phương.</w:t>
      </w:r>
    </w:p>
    <w:p w:rsidR="009A7FA8" w:rsidRPr="007F6503" w:rsidRDefault="009A7FA8" w:rsidP="007F6503">
      <w:pPr>
        <w:pStyle w:val="NormalWeb"/>
        <w:shd w:val="clear" w:color="auto" w:fill="FFFFFF"/>
        <w:spacing w:before="0" w:beforeAutospacing="0" w:after="225" w:afterAutospacing="0" w:line="360" w:lineRule="auto"/>
        <w:textAlignment w:val="baseline"/>
        <w:rPr>
          <w:sz w:val="28"/>
          <w:szCs w:val="28"/>
        </w:rPr>
      </w:pPr>
    </w:p>
    <w:sectPr w:rsidR="009A7FA8" w:rsidRPr="007F6503" w:rsidSect="009A7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3413"/>
    <w:rsid w:val="00663413"/>
    <w:rsid w:val="006D554F"/>
    <w:rsid w:val="007F6503"/>
    <w:rsid w:val="009A7FA8"/>
    <w:rsid w:val="00E15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413"/>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643442">
      <w:bodyDiv w:val="1"/>
      <w:marLeft w:val="0"/>
      <w:marRight w:val="0"/>
      <w:marTop w:val="0"/>
      <w:marBottom w:val="0"/>
      <w:divBdr>
        <w:top w:val="none" w:sz="0" w:space="0" w:color="auto"/>
        <w:left w:val="none" w:sz="0" w:space="0" w:color="auto"/>
        <w:bottom w:val="none" w:sz="0" w:space="0" w:color="auto"/>
        <w:right w:val="none" w:sz="0" w:space="0" w:color="auto"/>
      </w:divBdr>
    </w:div>
    <w:div w:id="20054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FEF0-4A67-4E44-95BA-5883A1A6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2</cp:revision>
  <dcterms:created xsi:type="dcterms:W3CDTF">2020-04-23T01:26:00Z</dcterms:created>
  <dcterms:modified xsi:type="dcterms:W3CDTF">2020-04-23T01:48:00Z</dcterms:modified>
</cp:coreProperties>
</file>